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86135" cy="687853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315190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rcRect l="11865" t="-2948" r="-11864" b="2947"/>
                        <a:stretch/>
                      </pic:blipFill>
                      <pic:spPr bwMode="auto">
                        <a:xfrm flipH="0" flipV="0">
                          <a:off x="0" y="0"/>
                          <a:ext cx="6086134" cy="6878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79.22pt;height:541.62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Приложение 1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83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отряда профилактики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правонарушений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МБОУ «Бурундуковская ООШ»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2025-2026 учебный год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Style w:val="841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1419"/>
        <w:gridCol w:w="3367"/>
      </w:tblGrid>
      <w:tr>
        <w:tblPrEx/>
        <w:trPr/>
        <w:tc>
          <w:tcPr>
            <w:tcW w:w="110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68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Фамилия Имя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1419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367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Обязанности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10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68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Мингалиева Рафина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9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367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отряда профилактики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10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68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Алексеев Данил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9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367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командира отряда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10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68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Каюмова Диля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9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367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организацию дежурства в общественных местах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10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68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Мингазов Айзат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9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367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сектор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10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68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Мингалиев Булат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9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367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редколлегия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10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68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Садыков Ильмир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9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367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сектор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10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68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Султонов Хамидуллохон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9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367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организацию дежурства в общественных местах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101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684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Тимуршин Раиль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9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367" w:type="dxa"/>
            <w:textDirection w:val="lrTb"/>
            <w:noWrap w:val="false"/>
          </w:tcPr>
          <w:p>
            <w:pPr>
              <w:pStyle w:val="838"/>
              <w:jc w:val="center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редколлегия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pStyle w:val="840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0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8"/>
        <w:jc w:val="right"/>
        <w:spacing w:line="36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i/>
          <w:sz w:val="28"/>
          <w:szCs w:val="28"/>
          <w:highlight w:val="none"/>
        </w:rPr>
      </w:r>
    </w:p>
    <w:p>
      <w:pPr>
        <w:pStyle w:val="838"/>
        <w:jc w:val="right"/>
        <w:spacing w:line="360" w:lineRule="auto"/>
        <w:rPr>
          <w:rFonts w:ascii="Times New Roman" w:hAnsi="Times New Roman" w:cs="Times New Roman"/>
          <w:bCs/>
          <w:i/>
          <w:sz w:val="28"/>
          <w:szCs w:val="28"/>
          <w:highlight w:val="none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Приложение 2</w:t>
      </w:r>
      <w:r>
        <w:rPr>
          <w:rFonts w:ascii="Times New Roman" w:hAnsi="Times New Roman" w:cs="Times New Roman"/>
          <w:i/>
          <w:sz w:val="28"/>
          <w:szCs w:val="28"/>
        </w:rPr>
      </w:r>
      <w:r>
        <w:rPr>
          <w:rFonts w:ascii="Times New Roman" w:hAnsi="Times New Roman" w:cs="Times New Roman"/>
          <w:bCs/>
          <w:i/>
          <w:sz w:val="28"/>
          <w:szCs w:val="28"/>
          <w:highlight w:val="none"/>
        </w:rPr>
      </w:r>
    </w:p>
    <w:p>
      <w:pPr>
        <w:pStyle w:val="83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работы отряда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профилактики правонарушений «Орленок»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left="1059" w:right="1322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МБОУ «Бурундуковская основная общеобразовательная школа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Кайбицкого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муниципального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района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ind w:left="1059" w:right="1322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</w:rPr>
      </w:pPr>
      <w:r/>
      <w:bookmarkStart w:id="0" w:name="_GoBack"/>
      <w:r/>
      <w:bookmarkEnd w:id="0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Республики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Татарстан»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на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2025-2026учебныйгод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15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1"/>
          <w:szCs w:val="21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1"/>
          <w:szCs w:val="21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1"/>
          <w:szCs w:val="21"/>
        </w:rPr>
      </w:r>
    </w:p>
    <w:p>
      <w:pPr>
        <w:spacing w:after="15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Цель отряда профилактики: </w:t>
      </w: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</w:rPr>
        <w:t xml:space="preserve">защита прав и законных интересов учащихся учебного заведения.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spacing w:after="15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Основные задачи: </w:t>
      </w:r>
      <w:r>
        <w:rPr>
          <w:rFonts w:ascii="Times New Roman" w:hAnsi="Times New Roman" w:eastAsia="Times New Roman" w:cs="Times New Roman"/>
          <w:bCs/>
          <w:iCs/>
          <w:color w:val="000000"/>
          <w:sz w:val="24"/>
          <w:szCs w:val="24"/>
        </w:rPr>
        <w:t xml:space="preserve">преодоление безнадзорности, беспризорности, профилактика (предупреждение) правонарушений учащимися учебного заведения.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spacing w:after="15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tbl>
      <w:tblPr>
        <w:tblW w:w="9801" w:type="dxa"/>
        <w:tblInd w:w="-311" w:type="dxa"/>
        <w:shd w:val="clear" w:color="auto" w:fill="ffffff"/>
        <w:tblCellMar>
          <w:left w:w="84" w:type="dxa"/>
          <w:top w:w="84" w:type="dxa"/>
          <w:right w:w="84" w:type="dxa"/>
          <w:bottom w:w="84" w:type="dxa"/>
        </w:tblCellMar>
        <w:tblLook w:val="04A0" w:firstRow="1" w:lastRow="0" w:firstColumn="1" w:lastColumn="0" w:noHBand="0" w:noVBand="1"/>
      </w:tblPr>
      <w:tblGrid>
        <w:gridCol w:w="852"/>
        <w:gridCol w:w="6967"/>
        <w:gridCol w:w="1982"/>
      </w:tblGrid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 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Наименование мероприятий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Сроки проведения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Организация работы отряда профилактики, утверждение плана работы.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Сентябрь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Выявление школьников и семей группы риска.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Сентябрь,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Охват учащихся в разные кружки.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Сентябрь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Оформление необходимых нормативных документов на учащихся, состоящих на внутришкольном учете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Сентябрь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Акция «Внимание- подросток»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Сентябрь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Месячник трудового воспитания.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Сентябрь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Акция «Я выбираю спорт как альтернативу пагубным привычкам»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Сентябрь - октябрь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Оформление информационных стендов для учащихся об их правах и обязанностях.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Сентябрь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Родительские университеты с приглашением инспекторов по делам несовершеннолетних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года.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Отслеживание занятости учащихся, состоящих на внутришкольном учете, в свободное время, в каникулярное время, привлечение их в кружки, спортивные секции.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Контроль за посещаемостью учебных занятий учащихся.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года.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Подведение итогов контроля за посещаемостью учебных занятий.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Ноябрь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Месячник нравственного воспитания, работы с родителями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Ноябрь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Итоги контроля за посещаемостью учебных занятий.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Декабрь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Месячник эстетического воспитания.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Декабрь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Планирование занятости учащихся в период каникул.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Ноябрь, январь, март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Учет успеваемости, посещаемости, выполнения режима дня.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Январь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Месячник культурно-массовой, спортивно-оздоровительной деятельности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Январь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Месячник гражданско-патриотического воспитания, профориентационной работы.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Февраль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Итоги контроля за посещаемостью учебных занятий.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Февраль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Месячник по профилактике правонарушений: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посещение семей;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рейд по проверке выполнения режима в вечернее время;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классные часы «Наши права и обязанности»;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индивидуальная работа с детьми и их родителями;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проведение классных родительских собраний «О недопустимости жестокого обращения с детьми», а также по профилактике алкоголизма, табакокурения и т.д.;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совместные рейды со специалистами ПДН и КДН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Март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Индивидуальная работа с детьми и семьями «группы риска».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Март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Планирование занятости учащихся в период весенних каникул.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Март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Собеседование со школьниками «группы риска» и их родителями по вопросу летней занятости.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Апрель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Итоги контроля за посещаемостью учебных занятий.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Апрель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Месячник экологического воспитания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Апрель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Формирование банка данных – социальной картотеки на конец года.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Апрель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Анализ работы школы по профилактике правонарушений.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Месячник изучения правил дорожного движения, пожарной безопасности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Планирование летнего отдыха школьников.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Месячник защиты детей, изучения родного края.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Июнь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Организация консультативной помощи родителям.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года.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Отчеты классных руководителей о работе по профилактике правонарушений.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года.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85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6967" w:type="dxa"/>
            <w:textDirection w:val="lrTb"/>
            <w:noWrap w:val="false"/>
          </w:tcPr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Заседания ОПП по вопросам: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профилактика нарушений школьной дисциплины, пропусков уроков, неуспеваемости;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выполнение родителями своих обязанностей;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постановка и снятие с внутришкольного учета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заслушивание отчетов классных руководителей и других специалистов по организации нравственного и правого воспитания.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contextualSpacing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982" w:type="dxa"/>
            <w:textDirection w:val="lrTb"/>
            <w:noWrap w:val="false"/>
          </w:tcPr>
          <w:p>
            <w:pPr>
              <w:contextualSpacing/>
              <w:jc w:val="center"/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года.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r/>
      <w:r/>
    </w:p>
    <w:p>
      <w:pPr>
        <w:pStyle w:val="83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Theme="minorEastAsia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/>
      <w:suff w:val="tab"/>
      <w:lvlText w:val="%1.%2."/>
      <w:lvlJc w:val="left"/>
      <w:pPr>
        <w:ind w:left="360" w:hanging="360"/>
      </w:pPr>
    </w:lvl>
    <w:lvl w:ilvl="2">
      <w:start w:val="1"/>
      <w:numFmt w:val="decimal"/>
      <w:isLgl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4"/>
    <w:next w:val="834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basedOn w:val="835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4"/>
    <w:next w:val="834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basedOn w:val="835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basedOn w:val="835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basedOn w:val="835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basedOn w:val="835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basedOn w:val="835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basedOn w:val="835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basedOn w:val="835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4"/>
    <w:next w:val="834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basedOn w:val="835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List Paragraph"/>
    <w:basedOn w:val="834"/>
    <w:uiPriority w:val="34"/>
    <w:qFormat/>
    <w:pPr>
      <w:contextualSpacing/>
      <w:ind w:left="720"/>
    </w:pPr>
  </w:style>
  <w:style w:type="paragraph" w:styleId="677">
    <w:name w:val="Title"/>
    <w:basedOn w:val="834"/>
    <w:next w:val="834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basedOn w:val="835"/>
    <w:link w:val="677"/>
    <w:uiPriority w:val="10"/>
    <w:rPr>
      <w:sz w:val="48"/>
      <w:szCs w:val="48"/>
    </w:rPr>
  </w:style>
  <w:style w:type="paragraph" w:styleId="679">
    <w:name w:val="Subtitle"/>
    <w:basedOn w:val="834"/>
    <w:next w:val="834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basedOn w:val="835"/>
    <w:link w:val="679"/>
    <w:uiPriority w:val="11"/>
    <w:rPr>
      <w:sz w:val="24"/>
      <w:szCs w:val="24"/>
    </w:rPr>
  </w:style>
  <w:style w:type="paragraph" w:styleId="681">
    <w:name w:val="Quote"/>
    <w:basedOn w:val="834"/>
    <w:next w:val="834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4"/>
    <w:next w:val="834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4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basedOn w:val="835"/>
    <w:link w:val="685"/>
    <w:uiPriority w:val="99"/>
  </w:style>
  <w:style w:type="paragraph" w:styleId="687">
    <w:name w:val="Footer"/>
    <w:basedOn w:val="834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basedOn w:val="835"/>
    <w:link w:val="687"/>
    <w:uiPriority w:val="99"/>
  </w:style>
  <w:style w:type="paragraph" w:styleId="689">
    <w:name w:val="Caption"/>
    <w:basedOn w:val="834"/>
    <w:next w:val="834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basedOn w:val="835"/>
    <w:link w:val="689"/>
    <w:uiPriority w:val="35"/>
    <w:rPr>
      <w:b/>
      <w:bCs/>
      <w:color w:val="4f81bd" w:themeColor="accent1"/>
      <w:sz w:val="18"/>
      <w:szCs w:val="18"/>
    </w:rPr>
  </w:style>
  <w:style w:type="table" w:styleId="691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0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1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2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3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4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5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basedOn w:val="835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basedOn w:val="835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No Spacing"/>
    <w:link w:val="839"/>
    <w:uiPriority w:val="1"/>
    <w:qFormat/>
    <w:pPr>
      <w:spacing w:after="0" w:line="240" w:lineRule="auto"/>
    </w:pPr>
  </w:style>
  <w:style w:type="character" w:styleId="839" w:customStyle="1">
    <w:name w:val="Без интервала Знак"/>
    <w:basedOn w:val="835"/>
    <w:link w:val="838"/>
    <w:uiPriority w:val="1"/>
  </w:style>
  <w:style w:type="paragraph" w:styleId="840" w:customStyle="1">
    <w:name w:val="Обычный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table" w:styleId="841">
    <w:name w:val="Table Grid"/>
    <w:basedOn w:val="836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842">
    <w:name w:val="Balloon Text"/>
    <w:basedOn w:val="834"/>
    <w:link w:val="84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3" w:customStyle="1">
    <w:name w:val="Текст выноски Знак"/>
    <w:basedOn w:val="835"/>
    <w:link w:val="84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Polzovatel PC</dc:creator>
  <cp:keywords/>
  <dc:description/>
  <cp:lastModifiedBy>Миляуша</cp:lastModifiedBy>
  <cp:revision>51</cp:revision>
  <dcterms:created xsi:type="dcterms:W3CDTF">2023-09-09T12:55:00Z</dcterms:created>
  <dcterms:modified xsi:type="dcterms:W3CDTF">2025-10-23T09:15:34Z</dcterms:modified>
</cp:coreProperties>
</file>